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7951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JACK BRITTEN</w:t>
      </w:r>
    </w:p>
    <w:p w14:paraId="7008FB67" w14:textId="40DFA200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Age: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b.1921-2002</w:t>
      </w:r>
    </w:p>
    <w:p w14:paraId="23A19C99" w14:textId="633CD811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Subsection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Skin: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Yalarrji</w:t>
      </w:r>
      <w:proofErr w:type="spellEnd"/>
    </w:p>
    <w:p w14:paraId="0A016EEE" w14:textId="59A876C8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Language: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Gija</w:t>
      </w:r>
    </w:p>
    <w:p w14:paraId="74094FAA" w14:textId="2B3B74E0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Born: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Alice Downs</w:t>
      </w:r>
    </w:p>
    <w:p w14:paraId="7D84E2C6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</w:p>
    <w:p w14:paraId="072DDB7F" w14:textId="784155C8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Biography</w:t>
      </w:r>
    </w:p>
    <w:p w14:paraId="054A54BB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Jack Britten was born at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Tickelara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in the east Kimberley in 1921. He was a senior Gija lawman.</w:t>
      </w:r>
    </w:p>
    <w:p w14:paraId="0FA14940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As a boy he was taken to work as a stockman and later as a road worker. In 1982 he moved to Frog Hollow, south of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Warmun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Community, to help establish the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Worranginy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Outstation.</w:t>
      </w:r>
    </w:p>
    <w:p w14:paraId="3983E262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Jack's painting focused on his country, its origins, its ceremonies and ancestral figures.</w:t>
      </w:r>
    </w:p>
    <w:p w14:paraId="1390A40B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Britten began painting early in life. His grandparents taught him to paint using traditional methods and materials.</w:t>
      </w:r>
    </w:p>
    <w:p w14:paraId="2EF1F6B0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Distinctive features of his earlier paintings include the use of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garliwan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(bloodwood gum), spinifex sap and kangaroo blood as binders for ochres.</w:t>
      </w:r>
    </w:p>
    <w:p w14:paraId="13919CBA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Britten depicted his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Dreamings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with a lateral landscape perspective and gentle clusters of dome-shaped ranges representing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Purnululu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. He was known for his exploration of the landscape with rough textures and bold designs.</w:t>
      </w:r>
    </w:p>
    <w:p w14:paraId="5436366E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The distinctive dotting, which outlines and is embodied in the landscape forms, describes the country and evokes the presence of ancestors and ceremonies.</w:t>
      </w:r>
    </w:p>
    <w:p w14:paraId="3ED2EFE7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Britten passed away in 2002.</w:t>
      </w:r>
    </w:p>
    <w:p w14:paraId="3C21D49A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</w:p>
    <w:p w14:paraId="3D4A57DF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Medium</w:t>
      </w:r>
    </w:p>
    <w:p w14:paraId="6819CF84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Natural ochre on canvas</w:t>
      </w:r>
    </w:p>
    <w:p w14:paraId="2700EEA3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</w:p>
    <w:p w14:paraId="413ADC0F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Themes</w:t>
      </w:r>
    </w:p>
    <w:p w14:paraId="0A1914E0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Bedford Downs Station country</w:t>
      </w:r>
    </w:p>
    <w:p w14:paraId="7F429EA7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Purnululu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, limestone hills and jump ups</w:t>
      </w:r>
    </w:p>
    <w:p w14:paraId="39CD5F3C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Country near the headwaters of the Ord River</w:t>
      </w:r>
    </w:p>
    <w:p w14:paraId="16CB504C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Woorreranginy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(Frog Hollow) area</w:t>
      </w:r>
    </w:p>
    <w:p w14:paraId="10D442BD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Traditional Gija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Ngarrangkarni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(Dreaming) stories</w:t>
      </w:r>
    </w:p>
    <w:p w14:paraId="3A10F8F2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Ribbon stone country near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Kununurra</w:t>
      </w:r>
      <w:proofErr w:type="spellEnd"/>
    </w:p>
    <w:p w14:paraId="382B1CCE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Station life</w:t>
      </w:r>
    </w:p>
    <w:p w14:paraId="68FCC9D9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Corroborees for Han Spring &amp;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Jarlalun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country</w:t>
      </w:r>
    </w:p>
    <w:p w14:paraId="44D880D1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Body designs painted during ceremony</w:t>
      </w:r>
    </w:p>
    <w:p w14:paraId="5C30D1D5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</w:p>
    <w:p w14:paraId="40D2BCD9" w14:textId="7777777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Group Exhibitions</w:t>
      </w:r>
    </w:p>
    <w:p w14:paraId="75FF6CD5" w14:textId="7E627B8B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'Hector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Jandany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&amp; Jack Britten', Vivien Anderson Gallery, Melbourne, Vic</w:t>
      </w:r>
    </w:p>
    <w:p w14:paraId="713115CA" w14:textId="1934305C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Thornquest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Gallery, Gold Coast,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Q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ld</w:t>
      </w:r>
    </w:p>
    <w:p w14:paraId="28D6EBB3" w14:textId="036967B0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Gallery Gabrielle Pizzi, Melbourne, Vic</w:t>
      </w:r>
    </w:p>
    <w:p w14:paraId="685E05DF" w14:textId="1D18AF3C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Framed Gallery, Darwin, NT</w:t>
      </w:r>
    </w:p>
    <w:p w14:paraId="72C77923" w14:textId="511D11B3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'Easter Show', Bett Gallery, Hobart, Tas</w:t>
      </w:r>
    </w:p>
    <w:p w14:paraId="397C94CE" w14:textId="782E47FC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</w:rPr>
        <w:t>2002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Munumburra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: Old men of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Warmun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',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Artplace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, Perth, WA</w:t>
      </w:r>
    </w:p>
    <w:p w14:paraId="1E1B7762" w14:textId="02EA6C01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lastRenderedPageBreak/>
        <w:t>2002 ‘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Warmun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Group Show', Flinders University Art Museum, Adelaide, SA</w:t>
      </w:r>
    </w:p>
    <w:p w14:paraId="47544538" w14:textId="7FC2D14E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2001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'Beyond Wings', Flinders University Art Museum, Adelaide, SA</w:t>
      </w:r>
    </w:p>
    <w:p w14:paraId="3AAC8641" w14:textId="3BFF8978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2001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'Ochres', Short St. Gallery, Broome, WA</w:t>
      </w:r>
    </w:p>
    <w:p w14:paraId="06F07952" w14:textId="69685767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1999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'Images in Ochre',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Cooee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Gallery, Sydney, NSW</w:t>
      </w:r>
    </w:p>
    <w:p w14:paraId="0169C9E8" w14:textId="243EE910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'Creating Australia: 200 years of Art 1788-1988', touring show for the International Cultural Cooperation of Australia.</w:t>
      </w:r>
    </w:p>
    <w:p w14:paraId="4D6F67AD" w14:textId="390ECCF6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'A Thousand Journeys' travelling exhibition, 1998-99</w:t>
      </w:r>
    </w:p>
    <w:p w14:paraId="511FBDE7" w14:textId="2FF2151B" w:rsidR="00CA580A" w:rsidRPr="00EC19B3" w:rsidRDefault="00CA580A" w:rsidP="00CA580A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1997 ‘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Imaging the Land', National Gallery of Victoria, Melbourne, Vic</w:t>
      </w:r>
    </w:p>
    <w:p w14:paraId="124CB0F1" w14:textId="6827CC86" w:rsidR="009E0899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</w:rPr>
        <w:t xml:space="preserve">1996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'The Thirteenth National Aboriginal Art Award Exhibition', Museum &amp; Art Gallery of the Northern Territory, Darwin, NT</w:t>
      </w:r>
    </w:p>
    <w:p w14:paraId="0EE588DD" w14:textId="25614E8B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1994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'Power of the Land: Masterpieces of Aboriginal Art', National Gallery of Victoria,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Melbourne, Vic</w:t>
      </w:r>
    </w:p>
    <w:p w14:paraId="53CADB17" w14:textId="6FE5A3F9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1994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'Australian Heritage Commission National Aboriginal &amp; Torres Strait Islander Art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Award Exhibition', Old Parliament House, Canberra, ACT</w:t>
      </w:r>
    </w:p>
    <w:p w14:paraId="34B1A164" w14:textId="508139A3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1993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'Images of Power: Aboriginal Art of the Kimberley', National Gallery of Victoria, Melbourne, Vic</w:t>
      </w:r>
    </w:p>
    <w:p w14:paraId="60A25D83" w14:textId="6D6A944A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1992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Gallery Gabrielle Pizzi, Melbourne, Vic</w:t>
      </w:r>
    </w:p>
    <w:p w14:paraId="35E56290" w14:textId="757F62D7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1992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Broome Fringe Festival, Broome, WA</w:t>
      </w:r>
    </w:p>
    <w:p w14:paraId="6310F068" w14:textId="2FCA85F7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1992 ‘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The Ninth National Aboriginal Art Award Exhibition', Museum &amp; Art Gallery of the Northern Territory, Darwin, NT</w:t>
      </w:r>
    </w:p>
    <w:p w14:paraId="45138B12" w14:textId="3229960F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1992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'Crossroads: Towards a New Reality - Aboriginal Art from Australia', National Museum of Modern Art, Kyoto &amp; Tokyo, Japan</w:t>
      </w:r>
    </w:p>
    <w:p w14:paraId="56530B79" w14:textId="570B8455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The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Eighth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National Aboriginal Art Award Exhibition', Museum &amp; Art Gallery of the Northern Territory, Darwin</w:t>
      </w:r>
    </w:p>
    <w:p w14:paraId="1583F784" w14:textId="360B1140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Lindsay Street Gallery, Darwin, NT</w:t>
      </w:r>
    </w:p>
    <w:p w14:paraId="4DC1F904" w14:textId="46181308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Hogarth Galleries, Sydney, NSW</w:t>
      </w:r>
    </w:p>
    <w:p w14:paraId="429241AA" w14:textId="77777777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1991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VM Gallery, Miami, Florida, USA </w:t>
      </w:r>
    </w:p>
    <w:p w14:paraId="385DC82D" w14:textId="2E4C9132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1990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Dreamtime Gallery, Perth, WA</w:t>
      </w:r>
    </w:p>
    <w:p w14:paraId="50EFCEA2" w14:textId="103635AD" w:rsidR="00CA580A" w:rsidRPr="00EC19B3" w:rsidRDefault="00CA580A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</w:rPr>
        <w:t xml:space="preserve">1990 </w:t>
      </w:r>
      <w:r w:rsidR="00EC19B3"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'Balance 1990', Queensland Art Gallery, Brisbane, Old</w:t>
      </w:r>
    </w:p>
    <w:p w14:paraId="08305DEE" w14:textId="4F1434BB" w:rsidR="00EC19B3" w:rsidRPr="00EC19B3" w:rsidRDefault="00EC19B3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1990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Adelaide Biennial, Art Gallery of South Australia, Adelaide, SA</w:t>
      </w:r>
    </w:p>
    <w:p w14:paraId="552370AE" w14:textId="1D43E4A2" w:rsidR="00EC19B3" w:rsidRPr="00EC19B3" w:rsidRDefault="00EC19B3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1990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The Seventh National Aboriginal Art Award Exhibition', Museum &amp; Art Gallery of the Northern Territory, Darwin, NT</w:t>
      </w:r>
    </w:p>
    <w:p w14:paraId="48EECBC6" w14:textId="194B5D27" w:rsidR="00EC19B3" w:rsidRPr="00EC19B3" w:rsidRDefault="00EC19B3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1989 ‘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Turkey Creek Recent Works', Deutscher Brunswick Street Gallery, Melbourne, Vic</w:t>
      </w:r>
    </w:p>
    <w:p w14:paraId="16E2B263" w14:textId="798C8B36" w:rsidR="00EC19B3" w:rsidRPr="00EC19B3" w:rsidRDefault="00EC19B3" w:rsidP="00CA580A">
      <w:pPr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'Aboriginal Art from the East Kimberley', New South Wales Craft Council Gallery,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Sydney, NSW</w:t>
      </w:r>
    </w:p>
    <w:p w14:paraId="7B293D2B" w14:textId="063C5795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'ANCAAA &amp;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Boomalli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Boomalli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Aboriginal Artists Cooperative, Sydney, NSW</w:t>
      </w:r>
    </w:p>
    <w:p w14:paraId="066B9000" w14:textId="2ED2655E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'Art of the East Kimberley,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Birrukmarri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Gallery, Perth, WA</w:t>
      </w:r>
    </w:p>
    <w:p w14:paraId="43F883AD" w14:textId="2E7F0155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'Recent Aboriginal Paintings', Art Gallery of South Australia, Adelaide, SA</w:t>
      </w:r>
    </w:p>
    <w:p w14:paraId="54A4D66A" w14:textId="7BCFD521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Innovative Aboriginal Art of WA', University of WA, Perth, WA</w:t>
      </w:r>
    </w:p>
    <w:p w14:paraId="242E9A66" w14:textId="4B459553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Aboriginal Artists' Gallery, Sydney, NSW</w:t>
      </w:r>
    </w:p>
    <w:p w14:paraId="4A8F553C" w14:textId="6C3B3FA6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1988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Aboriginal Arts Australia, Sydney, NSW</w:t>
      </w:r>
    </w:p>
    <w:p w14:paraId="1C4FC2B6" w14:textId="37E01616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1987 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'Aboriginal Art from the Kimberley', </w:t>
      </w: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Goolarabooloo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Gallery, Broome, WA</w:t>
      </w:r>
    </w:p>
    <w:p w14:paraId="12FB7E60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</w:p>
    <w:p w14:paraId="11043F9A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</w:p>
    <w:p w14:paraId="2C1059CE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Collections</w:t>
      </w:r>
    </w:p>
    <w:p w14:paraId="0A51EB83" w14:textId="0E85281D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National Gallery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of Australia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, Canberra, ACT</w:t>
      </w:r>
    </w:p>
    <w:p w14:paraId="03C4B27F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Art Gallery of NSW, Sydney, NSW</w:t>
      </w:r>
    </w:p>
    <w:p w14:paraId="2C006491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Art Gallery of Western Australia, Perth, WA</w:t>
      </w:r>
    </w:p>
    <w:p w14:paraId="0759EEE6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National Gallery of Victoria, Melbourne, Vic </w:t>
      </w:r>
    </w:p>
    <w:p w14:paraId="067273AE" w14:textId="2560A300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Art Gallery of South Australia, Adelaide, SA</w:t>
      </w:r>
    </w:p>
    <w:p w14:paraId="5DC253F5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Anthropological Museum, University of Western Australia, Perth, WA </w:t>
      </w:r>
    </w:p>
    <w:p w14:paraId="6FCC7CD3" w14:textId="17561DCF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Robert Holmes a Court Collection, Perth, WA</w:t>
      </w:r>
    </w:p>
    <w:p w14:paraId="78CE80C1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Kerry Stokes Collection, Perth, WA</w:t>
      </w:r>
    </w:p>
    <w:p w14:paraId="5C77AABC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Boomalli</w:t>
      </w:r>
      <w:proofErr w:type="spellEnd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Aboriginal Art Cooperative, Sydney, NSW</w:t>
      </w:r>
    </w:p>
    <w:p w14:paraId="75DDE248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Wim Wenders Collection, Sydney, NSW</w:t>
      </w:r>
    </w:p>
    <w:p w14:paraId="5C3EEB40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proofErr w:type="spellStart"/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Artbank</w:t>
      </w:r>
      <w:proofErr w:type="spellEnd"/>
    </w:p>
    <w:p w14:paraId="74D3E345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Gifu Museum, Seki City, Gifu Prefecture, Japan</w:t>
      </w:r>
    </w:p>
    <w:p w14:paraId="7FC2B2EB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Museum &amp; Art Gallery of the Northern Territory, Darwin, NT</w:t>
      </w:r>
    </w:p>
    <w:p w14:paraId="6B56CE17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The Kelton Foundation, Santa Monica, USA</w:t>
      </w:r>
    </w:p>
    <w:p w14:paraId="7FB67FEA" w14:textId="77777777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</w:p>
    <w:p w14:paraId="537C2BCF" w14:textId="0818F316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Bibliograph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y</w:t>
      </w:r>
    </w:p>
    <w:p w14:paraId="4DEFCDCA" w14:textId="5632B6B6" w:rsidR="00EC19B3" w:rsidRPr="00EC19B3" w:rsidRDefault="00EC19B3" w:rsidP="00EC19B3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</w:pP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1993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 xml:space="preserve"> ‘</w:t>
      </w:r>
      <w:r w:rsidRPr="00EC19B3">
        <w:rPr>
          <w:rFonts w:asciiTheme="majorHAnsi" w:hAnsiTheme="majorHAnsi" w:cstheme="majorHAnsi"/>
          <w:kern w:val="0"/>
          <w:sz w:val="26"/>
          <w:szCs w:val="26"/>
          <w:lang w:val="en-GB"/>
          <w14:ligatures w14:val="none"/>
        </w:rPr>
        <w:t>Images of Power: Aboriginal Art of the Kimberley', Judith Ryan, National Gallery of Victoria</w:t>
      </w:r>
    </w:p>
    <w:sectPr w:rsidR="00EC19B3" w:rsidRPr="00EC19B3" w:rsidSect="00533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54" w:right="907" w:bottom="3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57B8" w14:textId="77777777" w:rsidR="00623FEC" w:rsidRDefault="00623FEC" w:rsidP="004F667C">
      <w:r>
        <w:separator/>
      </w:r>
    </w:p>
  </w:endnote>
  <w:endnote w:type="continuationSeparator" w:id="0">
    <w:p w14:paraId="3B08B117" w14:textId="77777777" w:rsidR="00623FEC" w:rsidRDefault="00623FEC" w:rsidP="004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CF03" w14:textId="77777777" w:rsidR="004A172B" w:rsidRDefault="004A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842D" w14:textId="77777777" w:rsidR="00E16BA1" w:rsidRPr="00E16BA1" w:rsidRDefault="00E16BA1">
    <w:pPr>
      <w:pStyle w:val="Footer"/>
      <w:rPr>
        <w:rFonts w:ascii="Avenir Light" w:hAnsi="Avenir Light" w:cs="Times New Roman (Body CS)"/>
      </w:rPr>
    </w:pPr>
    <w:r w:rsidRPr="00E16BA1">
      <w:rPr>
        <w:rFonts w:ascii="Avenir Light" w:hAnsi="Avenir Light" w:cs="Times New Roman (Body CS)"/>
      </w:rPr>
      <w:t xml:space="preserve">EVERYWHEN ART </w:t>
    </w:r>
    <w:r w:rsidRPr="00E16BA1">
      <w:rPr>
        <w:rFonts w:ascii="Avenir Light" w:hAnsi="Avenir Light" w:cs="Times New Roman (Body CS)"/>
      </w:rPr>
      <w:br/>
      <w:t xml:space="preserve">everywhenart.com.au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FAFE" w14:textId="77777777" w:rsidR="004A172B" w:rsidRDefault="004A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8F25" w14:textId="77777777" w:rsidR="00623FEC" w:rsidRDefault="00623FEC" w:rsidP="004F667C">
      <w:r>
        <w:separator/>
      </w:r>
    </w:p>
  </w:footnote>
  <w:footnote w:type="continuationSeparator" w:id="0">
    <w:p w14:paraId="650F3988" w14:textId="77777777" w:rsidR="00623FEC" w:rsidRDefault="00623FEC" w:rsidP="004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A90C" w14:textId="77777777" w:rsidR="004A172B" w:rsidRDefault="004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AF2F" w14:textId="77777777" w:rsidR="004F667C" w:rsidRPr="00E16BA1" w:rsidRDefault="004F667C" w:rsidP="004F667C">
    <w:pPr>
      <w:pStyle w:val="Header"/>
      <w:tabs>
        <w:tab w:val="clear" w:pos="4680"/>
        <w:tab w:val="clear" w:pos="9360"/>
        <w:tab w:val="center" w:pos="4510"/>
      </w:tabs>
      <w:rPr>
        <w:rFonts w:ascii="Avenir Light" w:hAnsi="Avenir Light" w:cs="Times New Roman (Body CS)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A06FC" wp14:editId="770AF558">
          <wp:simplePos x="0" y="0"/>
          <wp:positionH relativeFrom="column">
            <wp:posOffset>-58868</wp:posOffset>
          </wp:positionH>
          <wp:positionV relativeFrom="paragraph">
            <wp:posOffset>-40640</wp:posOffset>
          </wp:positionV>
          <wp:extent cx="1870075" cy="592455"/>
          <wp:effectExtent l="0" t="0" r="0" b="4445"/>
          <wp:wrapTopAndBottom/>
          <wp:docPr id="3" name="Picture 3" descr="Chart, 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BA1">
      <w:rPr>
        <w:rFonts w:ascii="Avenir Light" w:hAnsi="Avenir Light" w:cs="Times New Roman (Body CS)"/>
        <w:sz w:val="32"/>
      </w:rPr>
      <w:t xml:space="preserve"> A</w:t>
    </w:r>
    <w:r w:rsidRPr="004F667C">
      <w:rPr>
        <w:rFonts w:ascii="Avenir Light" w:hAnsi="Avenir Light" w:cs="Times New Roman (Body CS)"/>
        <w:sz w:val="32"/>
      </w:rPr>
      <w:t>RTIST BIOGRAPHY</w:t>
    </w:r>
    <w:r w:rsidRPr="004F667C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7358" w14:textId="77777777" w:rsidR="004A172B" w:rsidRDefault="004A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0A"/>
    <w:rsid w:val="00090AB6"/>
    <w:rsid w:val="000D09AE"/>
    <w:rsid w:val="000F06D2"/>
    <w:rsid w:val="00106BCA"/>
    <w:rsid w:val="00194FE7"/>
    <w:rsid w:val="001A4D0A"/>
    <w:rsid w:val="001A7E71"/>
    <w:rsid w:val="001D3A63"/>
    <w:rsid w:val="001F401F"/>
    <w:rsid w:val="002671C6"/>
    <w:rsid w:val="00283283"/>
    <w:rsid w:val="002E3BC2"/>
    <w:rsid w:val="00314B1F"/>
    <w:rsid w:val="004467D5"/>
    <w:rsid w:val="00453EAE"/>
    <w:rsid w:val="00481E49"/>
    <w:rsid w:val="004A172B"/>
    <w:rsid w:val="004B1D46"/>
    <w:rsid w:val="004D1001"/>
    <w:rsid w:val="004E3E7B"/>
    <w:rsid w:val="004F667C"/>
    <w:rsid w:val="00533A44"/>
    <w:rsid w:val="005926C1"/>
    <w:rsid w:val="00595612"/>
    <w:rsid w:val="005A3FC8"/>
    <w:rsid w:val="00623FEC"/>
    <w:rsid w:val="00750018"/>
    <w:rsid w:val="0077289C"/>
    <w:rsid w:val="00777D36"/>
    <w:rsid w:val="00781554"/>
    <w:rsid w:val="00784A66"/>
    <w:rsid w:val="007A5A65"/>
    <w:rsid w:val="007B2C33"/>
    <w:rsid w:val="007D6983"/>
    <w:rsid w:val="007F1340"/>
    <w:rsid w:val="00882265"/>
    <w:rsid w:val="008D7E8F"/>
    <w:rsid w:val="009445A4"/>
    <w:rsid w:val="00990927"/>
    <w:rsid w:val="009B23A5"/>
    <w:rsid w:val="009E0899"/>
    <w:rsid w:val="009E3DEB"/>
    <w:rsid w:val="00A10F45"/>
    <w:rsid w:val="00A4523B"/>
    <w:rsid w:val="00AE0877"/>
    <w:rsid w:val="00B54C25"/>
    <w:rsid w:val="00B650A2"/>
    <w:rsid w:val="00C131B8"/>
    <w:rsid w:val="00C33F28"/>
    <w:rsid w:val="00C9637F"/>
    <w:rsid w:val="00CA580A"/>
    <w:rsid w:val="00CC3DDE"/>
    <w:rsid w:val="00CD7223"/>
    <w:rsid w:val="00CE3788"/>
    <w:rsid w:val="00CF34E7"/>
    <w:rsid w:val="00D80568"/>
    <w:rsid w:val="00D95676"/>
    <w:rsid w:val="00DA6E7C"/>
    <w:rsid w:val="00E16BA1"/>
    <w:rsid w:val="00E31A98"/>
    <w:rsid w:val="00E723BB"/>
    <w:rsid w:val="00E83801"/>
    <w:rsid w:val="00EC19B3"/>
    <w:rsid w:val="00ED0A73"/>
    <w:rsid w:val="00F03941"/>
    <w:rsid w:val="00F14482"/>
    <w:rsid w:val="00F1528F"/>
    <w:rsid w:val="00F90171"/>
    <w:rsid w:val="00FA13FE"/>
    <w:rsid w:val="00FA75FA"/>
    <w:rsid w:val="00FC1BDA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DD753"/>
  <w15:chartTrackingRefBased/>
  <w15:docId w15:val="{348A43F6-7D85-5B4F-948D-79A3BD0C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0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C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F667C"/>
  </w:style>
  <w:style w:type="paragraph" w:styleId="Footer">
    <w:name w:val="footer"/>
    <w:basedOn w:val="Normal"/>
    <w:link w:val="FooterChar"/>
    <w:uiPriority w:val="99"/>
    <w:unhideWhenUsed/>
    <w:rsid w:val="004F667C"/>
    <w:pPr>
      <w:tabs>
        <w:tab w:val="center" w:pos="4680"/>
        <w:tab w:val="right" w:pos="9360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F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cullochadmin/Library/Group%20Containers/UBF8T346G9.Office/User%20Content.localized/Templates.localized/Everywhen%20CV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Everywhen CV template.dotx</Template>
  <TotalTime>11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dayelle fitzgerald</dc:creator>
  <cp:keywords/>
  <dc:description/>
  <cp:lastModifiedBy>dayelle fitzgerald</cp:lastModifiedBy>
  <cp:revision>1</cp:revision>
  <cp:lastPrinted>2021-05-24T10:42:00Z</cp:lastPrinted>
  <dcterms:created xsi:type="dcterms:W3CDTF">2024-12-21T04:20:00Z</dcterms:created>
  <dcterms:modified xsi:type="dcterms:W3CDTF">2024-12-21T04:37:00Z</dcterms:modified>
</cp:coreProperties>
</file>